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76" w:rsidRDefault="003C7D8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9E1D76" w:rsidRDefault="009E1D7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E1D76">
        <w:trPr>
          <w:trHeight w:val="300"/>
        </w:trPr>
        <w:tc>
          <w:tcPr>
            <w:tcW w:w="5230" w:type="dxa"/>
            <w:tcBorders>
              <w:top w:val="nil"/>
              <w:left w:val="nil"/>
              <w:bottom w:val="single" w:sz="6" w:space="0" w:color="auto"/>
              <w:right w:val="nil"/>
            </w:tcBorders>
            <w:vAlign w:val="bottom"/>
          </w:tcPr>
          <w:p w:rsidR="009E1D76" w:rsidRDefault="00FA20E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r w:rsidR="003C7D8C">
              <w:rPr>
                <w:rFonts w:ascii="Times New Roman CYR" w:hAnsi="Times New Roman CYR" w:cs="Times New Roman CYR"/>
                <w:sz w:val="24"/>
                <w:szCs w:val="24"/>
              </w:rPr>
              <w:t>.04.2025</w:t>
            </w:r>
          </w:p>
        </w:tc>
      </w:tr>
      <w:tr w:rsidR="009E1D76">
        <w:tblPrEx>
          <w:tblBorders>
            <w:bottom w:val="none" w:sz="0" w:space="0" w:color="auto"/>
          </w:tblBorders>
        </w:tblPrEx>
        <w:trPr>
          <w:trHeight w:val="300"/>
        </w:trPr>
        <w:tc>
          <w:tcPr>
            <w:tcW w:w="5230" w:type="dxa"/>
            <w:tcBorders>
              <w:top w:val="nil"/>
              <w:left w:val="nil"/>
              <w:bottom w:val="nil"/>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9E1D76">
        <w:trPr>
          <w:trHeight w:val="300"/>
        </w:trPr>
        <w:tc>
          <w:tcPr>
            <w:tcW w:w="5230" w:type="dxa"/>
            <w:tcBorders>
              <w:top w:val="nil"/>
              <w:left w:val="nil"/>
              <w:bottom w:val="single" w:sz="6" w:space="0" w:color="auto"/>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9E1D76">
        <w:trPr>
          <w:trHeight w:val="300"/>
        </w:trPr>
        <w:tc>
          <w:tcPr>
            <w:tcW w:w="5230" w:type="dxa"/>
            <w:tcBorders>
              <w:top w:val="nil"/>
              <w:left w:val="nil"/>
              <w:bottom w:val="nil"/>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E1D76">
        <w:trPr>
          <w:trHeight w:val="300"/>
        </w:trPr>
        <w:tc>
          <w:tcPr>
            <w:tcW w:w="10465" w:type="dxa"/>
            <w:tcBorders>
              <w:top w:val="nil"/>
              <w:left w:val="nil"/>
              <w:bottom w:val="nil"/>
              <w:right w:val="nil"/>
            </w:tcBorders>
            <w:vAlign w:val="bottom"/>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E1D76">
        <w:trPr>
          <w:trHeight w:val="200"/>
        </w:trPr>
        <w:tc>
          <w:tcPr>
            <w:tcW w:w="3415" w:type="dxa"/>
            <w:tcBorders>
              <w:top w:val="nil"/>
              <w:left w:val="nil"/>
              <w:bottom w:val="single" w:sz="6" w:space="0" w:color="auto"/>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Токар Олександр Володимирович</w:t>
            </w:r>
          </w:p>
        </w:tc>
      </w:tr>
      <w:tr w:rsidR="009E1D76">
        <w:trPr>
          <w:trHeight w:val="200"/>
        </w:trPr>
        <w:tc>
          <w:tcPr>
            <w:tcW w:w="3415" w:type="dxa"/>
            <w:tcBorders>
              <w:top w:val="nil"/>
              <w:left w:val="nil"/>
              <w:bottom w:val="nil"/>
              <w:right w:val="nil"/>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"Вiнницький асфальтобетонний завод" (02131479)</w:t>
      </w: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rsidR="009E1D76" w:rsidRDefault="009E1D7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w:t>
      </w:r>
      <w:r w:rsidR="00FA20E4">
        <w:rPr>
          <w:rFonts w:ascii="Times New Roman CYR" w:hAnsi="Times New Roman CYR" w:cs="Times New Roman CYR"/>
          <w:sz w:val="24"/>
          <w:szCs w:val="24"/>
        </w:rPr>
        <w:t>22</w:t>
      </w:r>
      <w:r>
        <w:rPr>
          <w:rFonts w:ascii="Times New Roman CYR" w:hAnsi="Times New Roman CYR" w:cs="Times New Roman CYR"/>
          <w:sz w:val="24"/>
          <w:szCs w:val="24"/>
        </w:rPr>
        <w:t>.04.2025, Затвердити рiчну iнформацiю за 2021рiк, розмiстити на власному сайтi та подати до НКЦПФР</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E1D76">
        <w:trPr>
          <w:trHeight w:val="300"/>
        </w:trPr>
        <w:tc>
          <w:tcPr>
            <w:tcW w:w="3415" w:type="dxa"/>
            <w:vMerge w:val="restart"/>
            <w:tcBorders>
              <w:top w:val="nil"/>
              <w:left w:val="nil"/>
              <w:bottom w:val="nil"/>
              <w:right w:val="nil"/>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http://vinasfbet.pat.ua/emitents/reports/year</w:t>
            </w:r>
          </w:p>
        </w:tc>
        <w:tc>
          <w:tcPr>
            <w:tcW w:w="1885" w:type="dxa"/>
            <w:tcBorders>
              <w:top w:val="nil"/>
              <w:left w:val="nil"/>
              <w:bottom w:val="single" w:sz="6" w:space="0" w:color="auto"/>
              <w:right w:val="nil"/>
            </w:tcBorders>
            <w:vAlign w:val="bottom"/>
          </w:tcPr>
          <w:p w:rsidR="009E1D76" w:rsidRDefault="00FA20E4" w:rsidP="00FA20E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bookmarkStart w:id="0" w:name="_GoBack"/>
            <w:bookmarkEnd w:id="0"/>
            <w:r w:rsidR="003C7D8C">
              <w:rPr>
                <w:rFonts w:ascii="Times New Roman CYR" w:hAnsi="Times New Roman CYR" w:cs="Times New Roman CYR"/>
                <w:sz w:val="24"/>
                <w:szCs w:val="24"/>
              </w:rPr>
              <w:t>.04.2025</w:t>
            </w:r>
          </w:p>
        </w:tc>
      </w:tr>
      <w:tr w:rsidR="009E1D76">
        <w:trPr>
          <w:trHeight w:val="300"/>
        </w:trPr>
        <w:tc>
          <w:tcPr>
            <w:tcW w:w="3415" w:type="dxa"/>
            <w:vMerge/>
            <w:tcBorders>
              <w:top w:val="nil"/>
              <w:left w:val="nil"/>
              <w:bottom w:val="nil"/>
              <w:right w:val="nil"/>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sectPr w:rsidR="009E1D76">
          <w:pgSz w:w="12240" w:h="15840"/>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 корпоративного секретаря;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емiтента в разi їх звiльнення;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ПрАТ "Вiнницький асфальтобетонний завод" вiдсутнi.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лiцензуванню.</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дохiд(виручка) вiд реалiзацiї продукцiї за звiтний перiод складає менше нiж 5 млн грн.</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облiковуються такi акцiї.</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емiтент не випускав.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на </w:t>
      </w:r>
      <w:r>
        <w:rPr>
          <w:rFonts w:ascii="Times New Roman CYR" w:hAnsi="Times New Roman CYR" w:cs="Times New Roman CYR"/>
          <w:sz w:val="24"/>
          <w:szCs w:val="24"/>
        </w:rPr>
        <w:lastRenderedPageBreak/>
        <w:t>внутрiшнi документи товариства вiдсутнiй, оскiльки приватнi акцiонернi товариства не зобов'язанi розмiщувати таку iнформацiю на власному веб сайтi.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sectPr w:rsidR="009E1D76">
          <w:pgSz w:w="12240" w:h="15840"/>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"Вiнницький асфальтобетонний завод"</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"Вiнницький АБЗ"</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02131479</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28.05.1997</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21032, Вінницька обл., Замостянський р-н, м.Вiнниця, пров.Грибоєдова,10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abz@emitent.net.ua</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http://vinasfbet.pat.ua</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 66-50-50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120990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23.99 - Виробництво неметалевих мiнеральних виробiв, н.в.i.у</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23.63 - Виробництво бетонних розчинiв, готових для використання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ВФ КБ ПАТ "ПриватБанк", МФО 305299</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UA553052990000026004036107813</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Центральна фiлiя ПАТ "Кредобанк", МФО 325365</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09807862</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UA54325365000000260050025289</w:t>
            </w:r>
          </w:p>
        </w:tc>
      </w:tr>
      <w:tr w:rsidR="009E1D76">
        <w:trPr>
          <w:trHeight w:val="300"/>
        </w:trPr>
        <w:tc>
          <w:tcPr>
            <w:tcW w:w="500" w:type="dxa"/>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Загальних зборах</w:t>
            </w:r>
          </w:p>
        </w:tc>
      </w:tr>
      <w:tr w:rsidR="009E1D76">
        <w:trPr>
          <w:trHeight w:val="200"/>
        </w:trPr>
        <w:tc>
          <w:tcPr>
            <w:tcW w:w="5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Комiтети Наглядової ради не створювалися.</w:t>
            </w:r>
          </w:p>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Липкань Степан Володимирович, Гулько Олег Якимович.</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30.03.2021 року достроково, без рiшення Загальних зборiв, припиняються повноваження Голови Наглядової ради ПРАТ "ВIНИЦЬКИЙ АБЗ" Токаря Олександра Володимировича за власним бажанням на пiдставi наданої заяви. Голови Наглядової ради не обрано. Наглядова рада працює у складi 2 осiб.</w:t>
            </w:r>
          </w:p>
        </w:tc>
      </w:tr>
      <w:tr w:rsidR="009E1D76">
        <w:trPr>
          <w:trHeight w:val="200"/>
        </w:trPr>
        <w:tc>
          <w:tcPr>
            <w:tcW w:w="5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директор</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Токар Олександр Володимирович </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rPr>
        <w:sectPr w:rsidR="009E1D76">
          <w:pgSz w:w="12240" w:h="15840"/>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Липкань Степан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торгово-економiчний iнститут, 1985 р., спецiальнiсть товарознавство та органiзацiя торгiвлi продовольчими товарами,квалiфiкацiя товарознавець</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Вiнницької торгово - промислова палата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02944805</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вiце-президент, секретар Президiї</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26.04.2018</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Гулько Олег Якимович</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Межрегiональна академiя управлiння персоналом, 2008 р., спецiальнiсть адмiнiстративний менеджм</w:t>
            </w:r>
            <w:r>
              <w:rPr>
                <w:rFonts w:ascii="Times New Roman CYR" w:hAnsi="Times New Roman CYR" w:cs="Times New Roman CYR"/>
                <w:sz w:val="20"/>
                <w:szCs w:val="20"/>
              </w:rPr>
              <w:lastRenderedPageBreak/>
              <w:t>ент,квалiфiкацiя магiстр адмiнiстративного менеджменту</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23</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трудовою дiяльнiстю не займається</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26.04.2018</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Токар Олександр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Мiжрегiональна Академiя управлiння персоналом, рiк закiнчення 2008, спецiальнiсть Адмiнiстративний менеджмент, квалiфiкацiя магiстр адмiнiстративного менеджменту</w:t>
            </w:r>
          </w:p>
        </w:tc>
        <w:tc>
          <w:tcPr>
            <w:tcW w:w="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"Вiнницький АБЗ"</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02131479</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01.04.2021</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9E1D76">
        <w:trPr>
          <w:trHeight w:val="300"/>
        </w:trPr>
        <w:tc>
          <w:tcPr>
            <w:tcW w:w="550" w:type="dxa"/>
            <w:vMerge w:val="restart"/>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Кількість акцій, </w:t>
            </w:r>
            <w:r>
              <w:rPr>
                <w:rFonts w:ascii="Times New Roman CYR"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Від загальної </w:t>
            </w:r>
            <w:r>
              <w:rPr>
                <w:rFonts w:ascii="Times New Roman CYR"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Кількість за типами акцій</w:t>
            </w:r>
          </w:p>
        </w:tc>
      </w:tr>
      <w:tr w:rsidR="009E1D76">
        <w:trPr>
          <w:trHeight w:val="300"/>
        </w:trPr>
        <w:tc>
          <w:tcPr>
            <w:tcW w:w="550" w:type="dxa"/>
            <w:vMerge/>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9E1D76">
        <w:trPr>
          <w:trHeight w:val="3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9E1D76">
        <w:trPr>
          <w:trHeight w:val="3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Липкань Степан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242</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0,05</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242</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E1D76">
        <w:trPr>
          <w:trHeight w:val="3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Гулько Олег Якимович</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E1D76">
        <w:trPr>
          <w:trHeight w:val="3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Токар Олександр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85 166</w:t>
            </w:r>
          </w:p>
        </w:tc>
        <w:tc>
          <w:tcPr>
            <w:tcW w:w="162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17,597735</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85 166</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pPr>
    </w:p>
    <w:p w:rsidR="009E1D76" w:rsidRDefault="009E1D76">
      <w:pPr>
        <w:widowControl w:val="0"/>
        <w:autoSpaceDE w:val="0"/>
        <w:autoSpaceDN w:val="0"/>
        <w:adjustRightInd w:val="0"/>
        <w:spacing w:after="0" w:line="240" w:lineRule="auto"/>
        <w:rPr>
          <w:rFonts w:ascii="Times New Roman CYR" w:hAnsi="Times New Roman CYR" w:cs="Times New Roman CYR"/>
          <w:sz w:val="20"/>
          <w:szCs w:val="20"/>
        </w:rPr>
        <w:sectPr w:rsidR="009E1D76">
          <w:pgSz w:w="16837" w:h="11905" w:orient="landscape"/>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об'єднань пiдприємств.</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дiяльнiсть з iншими органiзацiями, пiдприємствами, установами.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 Вiдповiдальнiсть за органiзацiю бухгалтерського облiку та забезпечення фiксування фактiв здiйснення всiх господарських операцiй у первинних документах, збереження оброблених документiв, регiстрiв i звiтностi протягом встановленого термiну, але не менше трьох рокiв, на пiдприємствi,  несе вiдповiдно до Закону України "Про бухгалтерський облiк та фiнансову звiтнiсть в Українi" керiвник, який здiйснює керiвництво пiдприємством вiдповiдно до законодавства та установчих документiв. Керiвник несе персональну вiдповiдальнiсть за повноту та достовiрнiсть складання попередньої фiнансової звiтностi. Нарахування амортизацiї здiйснюється протягом строку експлуатацiї об'єкта, який встановлюється пiдприємством при визнаннi цього об'єкта активом (при зарахуваннi на баланс), i призупиняється на перiод його консервацiї. Сума нарахованої амортизацiї вiдображається за дебетом рахункiв облiку витрат дiяльностi, виробництва у кореспонденцiї з рахунком облiку зносу (амортизацiї) необоротних активiв. Пiдприємство видiляє наступнi товарно-матерiальнi запаси: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Запаснi частини;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Незавершене виробництво.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 Пiдприємство перiодично оцiнює запаси на предмет наявностi пошкоджень, старiння, повiльної </w:t>
      </w:r>
      <w:r>
        <w:rPr>
          <w:rFonts w:ascii="Times New Roman CYR" w:hAnsi="Times New Roman CYR" w:cs="Times New Roman CYR"/>
          <w:sz w:val="24"/>
          <w:szCs w:val="24"/>
        </w:rPr>
        <w:lastRenderedPageBreak/>
        <w:t>оборотностi, зниження чистої вартостi реалiзацiї. У разi, якщо такi подiї мають мiсце, сума, на яку зменшується вартiсть запасiв, вiдображається у звiтi про сукупний дохiд.</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31.12.2021 р. вiдсутнi. Облiк довгострокових фiнансових iнвестицiй здiйснюється з урахуванням вимог П(С)БО 12 "Фiнансовi iнвестицiї". Фiнансовi iнвестицiї не облiковуються.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 На пiдприємствi для поточних потреб є достатня кiлькiсть робочого капiталу. Можливi шляхи для покращення лiквiдностi за оцiнками фахiвцiв емiтента полягають в проведеннi заходiв по збiльшенню об'ємiв виробництва, вiдмови вiд зайвих витрат, змiни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дiяльностi, пошуку резервiв зниження витрат виробництва та погашення поточних зобов'язань.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 Дослiджень та розробок протягом 2021 року на пiдприємствi не проводилось.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спецiалiзується на здачi в оренду рухомого та нерухомого майна, а також на реалiзацiї будiвельних матерiалiв..</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2).Обсяги виробництва (у натуральному та грошовому виразi):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3).Середньореалiзацiйнi цiни продуктiв -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2021 рiк складає 3847,9 тис.грн.</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Реалiзацiї будiвельних матерiалiв має сезонний характер, що тягне за собою певнi труднощi у сезоний перiод. Здача в оренду рухомого та нерухомого майна не залежать вiд сезонних змiн.</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"Вiндор",  ЄДРПОУ 33448963 - Оренда примiщень та технiки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"ТД Орiон",  ЄДРПОУ 35904430  - Оренда примiщення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"Асбет",  ЄДРПОУ 38254571 -  Оренда примiщення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9).Канал збуту -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ФОП Захаревич М.М, (iнертнi матерiали), ПП "Мiкс" (iнертнi матерiали), ТОВ "Днiпротранснафта" (бiтум),  ТОВ "Демидiвський кар'єр" (iнертнi матерiали), ТОВ "Екоцемент" (цемент), ТОВ "Агротехпостач плюс" (запаснi частини), ТОВ "ПК "Вiнницягаз збут" (газопостачання),  ПАТ"Вiнницяобленерго" (енергопостачання), КП "Вiнницяводоканал" (водопостачання).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 стабiльними на протязi року. Проте, при значному 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їх придбанню. Директором та спецiалiстами товариства активно вивчається ринок автопослуг потенцiйних клiєнтiв i оперативно вносяться вiдповiднi корективи у службi експлуатацiї, систему цiноутворення та iн.</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Основнi конкуренти: ТОВ "Автострада", ТОВ "Шляхбудматерiали", ПП "Магiстраль"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15).Перспективнi плани розвитку особи. В 2022 роцi ПрАТ "Вiнницький асфальтобетонний завод" планує збiльшити кiлькiсть покупцiв оптово-роздрiбної торгiвлi, за рахунок збiльшення залишкiв товарiв на складi. Пiдприємство планує продовжувати займатисяз дачею в оренду рухомого та нерухомого майна.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2017 роцi списань основних засобiв не було. Придбання активiв не було.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списань основних засобiв не було. Придбання активiв не було.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списань основних засобiв не було. Придбання активiв не було.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списань основних засобiв не було. Придбання активiв не було.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не було. Придбання активiв не було.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знаходяться за мiсцем його розташування.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складає 4703,5 тис.грн., знос 4279,4 тис. грн. Термiн та умови використання осн.засобiв вiдповiдають нормам. Обмежень на використання основних засобiв немає. </w:t>
      </w:r>
      <w:r>
        <w:rPr>
          <w:rFonts w:ascii="Times New Roman CYR" w:hAnsi="Times New Roman CYR" w:cs="Times New Roman CYR"/>
          <w:sz w:val="24"/>
          <w:szCs w:val="24"/>
        </w:rPr>
        <w:lastRenderedPageBreak/>
        <w:t xml:space="preserve">Основнi засоби всiх груп використовуються за призначенням. Ступiнь зносу - 90,1%, ступiнь використання  - 9,9%. Орендованi основнi засоби товариство не використовувало. В 2021 роцi нараховано амортизацiї: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будинки та споруди - 26,1 тис. грн.;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Обладнання - 0 тис. грн.;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- 0 тис. грн.</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оренду здавалися такi основнi засоби: автомобiлi вантажнi 2 шт., механiзми, обладнання, будiвлi, споруди.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найближчий час пiдприємство не планує капiтального будiвництва. 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активiв вiдсутнi. На найближчу перспективу пiдприємство не планує значних iнвестицiй та придбань, пов'язаних з господарською дiяльнiстю.</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 Основною iстотною проблемою, що впливає на дiяльнiсть пiдприємства є економiчна, виробничо-технологiчна, соцiальна криза та нестабiльнiсть цiнової полiтики, вiдсутнiсть обiгових коштiв. Пiдприємство має значний ступiнь залежностi вiд законодавчих або економiчних обмежень.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 Укладених, але не виконаних договорiв, немає. Договора укладенi з споживачами продукцiї виконувались вчасно.</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(осiб) - 2.</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позаштатних працiвникiв та осiб, якi працiюють за сумiсництвом (осiб) - 0.</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- 0.</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- 350,4 тис.грн.</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 Пропозицiї щодо реорганiзацiї з боку третiх осiб протягом звiтного перiоду до Товариства не надходили.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9E1D76">
        <w:trPr>
          <w:trHeight w:val="200"/>
        </w:trPr>
        <w:tc>
          <w:tcPr>
            <w:tcW w:w="3058" w:type="dxa"/>
            <w:vMerge w:val="restart"/>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9E1D76">
        <w:trPr>
          <w:trHeight w:val="200"/>
        </w:trPr>
        <w:tc>
          <w:tcPr>
            <w:tcW w:w="3058" w:type="dxa"/>
            <w:vMerge/>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303,6</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277,5</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303,6</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277,5</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3058"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082"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r>
      <w:tr w:rsidR="009E1D76">
        <w:trPr>
          <w:trHeight w:val="200"/>
        </w:trPr>
        <w:tc>
          <w:tcPr>
            <w:tcW w:w="3058"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емiтента знаходяться за мiсцем його розташування.</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4703,5 тис.грн., знос 4279,4 тис. грн.</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осн.засобiв вiдповiдають нормам. Обмежень на використання основних засобiв немає. Основнi засоби всiх груп використовуються за призначенням. </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- 90,1%, ступiнь використання  - 9,9%.</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Орендованi основнi засоби товариство не використовувало.</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2021 роцi нараховано амортизацiї: </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будинки та споруди - 26,1 тис. грн.; </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Обладнання - 0 тис. грн.; </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- 0 тис. грн.</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оренду здавалися такi основнi засоби: автомобiлi вантажнi 2 шт., механiзми, обладнання, будiвлi, споруди.</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2 468,5</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2 238,9</w:t>
            </w:r>
          </w:p>
        </w:tc>
      </w:tr>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2 040</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1 850</w:t>
            </w:r>
          </w:p>
        </w:tc>
      </w:tr>
      <w:tr w:rsidR="009E1D76">
        <w:trPr>
          <w:trHeight w:val="200"/>
        </w:trPr>
        <w:tc>
          <w:tcPr>
            <w:tcW w:w="40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9E1D76">
        <w:trPr>
          <w:trHeight w:val="200"/>
        </w:trPr>
        <w:tc>
          <w:tcPr>
            <w:tcW w:w="126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становить 2468,5 тис. грн., що є бiльшою вiд статутного капiталу. Неоплачений та вилучений капiтал у товариствi вiдсутнiй.  </w:t>
            </w: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товариство зменшувати його статутний капiтал.</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9E1D76">
        <w:trPr>
          <w:trHeight w:val="2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9E1D76">
        <w:trPr>
          <w:trHeight w:val="2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2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200"/>
        </w:trPr>
        <w:tc>
          <w:tcPr>
            <w:tcW w:w="3780" w:type="dxa"/>
            <w:tcBorders>
              <w:top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w:t>
            </w:r>
          </w:p>
        </w:tc>
        <w:tc>
          <w:tcPr>
            <w:tcW w:w="194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3 531,9</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E1D76">
        <w:trPr>
          <w:trHeight w:val="300"/>
        </w:trPr>
        <w:tc>
          <w:tcPr>
            <w:tcW w:w="378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c>
          <w:tcPr>
            <w:tcW w:w="194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2 450,1</w:t>
            </w:r>
          </w:p>
        </w:tc>
        <w:tc>
          <w:tcPr>
            <w:tcW w:w="194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300"/>
        </w:trPr>
        <w:tc>
          <w:tcPr>
            <w:tcW w:w="378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3 576,7</w:t>
            </w:r>
          </w:p>
        </w:tc>
        <w:tc>
          <w:tcPr>
            <w:tcW w:w="194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 28</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Київська обл., Шевченкiвський р-н, м.Київ, вул.Тропiнiна,7-Г</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9E1D76">
        <w:trPr>
          <w:trHeight w:val="200"/>
        </w:trPr>
        <w:tc>
          <w:tcPr>
            <w:tcW w:w="6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rPr>
        <w:sectPr w:rsidR="009E1D76">
          <w:pgSz w:w="12240" w:h="15840"/>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9E1D76">
        <w:trPr>
          <w:trHeight w:val="2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9E1D76">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9E1D76">
        <w:trPr>
          <w:trHeight w:val="300"/>
        </w:trPr>
        <w:tc>
          <w:tcPr>
            <w:tcW w:w="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24/02/1/11</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483 960</w:t>
            </w:r>
          </w:p>
        </w:tc>
        <w:tc>
          <w:tcPr>
            <w:tcW w:w="19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 йому простих акцiй у загальнiй кiлькостi простих акцiй;</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 xml:space="preserve">викупу Товариством належних акцiй у випадках та порядку, передбачених чинним законодавством України;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не </w:t>
            </w:r>
            <w:r>
              <w:rPr>
                <w:rFonts w:ascii="Times New Roman CYR" w:hAnsi="Times New Roman CYR" w:cs="Times New Roman CYR"/>
              </w:rPr>
              <w:lastRenderedPageBreak/>
              <w:t>розголошувати комерцiйну та конфiденцiйну iнформацiю про дiяльнiсть Товариства;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можуть мати iншi правва та обов'язки встановленi законодавством. </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9E1D76">
        <w:trPr>
          <w:trHeight w:val="200"/>
        </w:trPr>
        <w:tc>
          <w:tcPr>
            <w:tcW w:w="12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9E1D76">
        <w:trPr>
          <w:trHeight w:val="200"/>
        </w:trPr>
        <w:tc>
          <w:tcPr>
            <w:tcW w:w="12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9E1D76">
        <w:trPr>
          <w:trHeight w:val="200"/>
        </w:trPr>
        <w:tc>
          <w:tcPr>
            <w:tcW w:w="12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07.06.2011</w:t>
            </w:r>
          </w:p>
        </w:tc>
        <w:tc>
          <w:tcPr>
            <w:tcW w:w="13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24/02/1/11</w:t>
            </w:r>
          </w:p>
        </w:tc>
        <w:tc>
          <w:tcPr>
            <w:tcW w:w="24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UA4000155550</w:t>
            </w:r>
          </w:p>
        </w:tc>
        <w:tc>
          <w:tcPr>
            <w:tcW w:w="16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483 960</w:t>
            </w:r>
          </w:p>
        </w:tc>
        <w:tc>
          <w:tcPr>
            <w:tcW w:w="14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120 990</w:t>
            </w:r>
          </w:p>
        </w:tc>
        <w:tc>
          <w:tcPr>
            <w:tcW w:w="17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9E1D76">
        <w:trPr>
          <w:trHeight w:val="200"/>
        </w:trPr>
        <w:tc>
          <w:tcPr>
            <w:tcW w:w="2600" w:type="dxa"/>
            <w:gridSpan w:val="2"/>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 Будь-якi iншi цiннi папери емiтентом не випускалися.</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9E1D76">
        <w:trPr>
          <w:trHeight w:val="200"/>
        </w:trPr>
        <w:tc>
          <w:tcPr>
            <w:tcW w:w="3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9E1D76">
        <w:trPr>
          <w:trHeight w:val="200"/>
        </w:trPr>
        <w:tc>
          <w:tcPr>
            <w:tcW w:w="3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38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UA4000155550</w:t>
            </w:r>
          </w:p>
        </w:tc>
        <w:tc>
          <w:tcPr>
            <w:tcW w:w="38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352645</w:t>
            </w:r>
          </w:p>
        </w:tc>
        <w:tc>
          <w:tcPr>
            <w:tcW w:w="38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131315</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9E1D76">
        <w:trPr>
          <w:trHeight w:val="300"/>
        </w:trPr>
        <w:tc>
          <w:tcPr>
            <w:tcW w:w="4000" w:type="dxa"/>
            <w:vMerge w:val="restart"/>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9E1D76">
        <w:trPr>
          <w:trHeight w:val="300"/>
        </w:trPr>
        <w:tc>
          <w:tcPr>
            <w:tcW w:w="4000" w:type="dxa"/>
            <w:vMerge/>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9E1D76">
        <w:trPr>
          <w:trHeight w:val="300"/>
        </w:trPr>
        <w:tc>
          <w:tcPr>
            <w:tcW w:w="4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9E1D76">
        <w:trPr>
          <w:trHeight w:val="300"/>
        </w:trPr>
        <w:tc>
          <w:tcPr>
            <w:tcW w:w="4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Токар Олександр Володимирович</w:t>
            </w:r>
          </w:p>
        </w:tc>
        <w:tc>
          <w:tcPr>
            <w:tcW w:w="200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85 166</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7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85 166</w:t>
            </w:r>
          </w:p>
        </w:tc>
        <w:tc>
          <w:tcPr>
            <w:tcW w:w="17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300"/>
        </w:trPr>
        <w:tc>
          <w:tcPr>
            <w:tcW w:w="4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85 166</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7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85 166</w:t>
            </w:r>
          </w:p>
        </w:tc>
        <w:tc>
          <w:tcPr>
            <w:tcW w:w="17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9E1D76">
        <w:trPr>
          <w:trHeight w:val="300"/>
        </w:trPr>
        <w:tc>
          <w:tcPr>
            <w:tcW w:w="1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9E1D76">
        <w:trPr>
          <w:trHeight w:val="300"/>
        </w:trPr>
        <w:tc>
          <w:tcPr>
            <w:tcW w:w="1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9E1D76">
        <w:trPr>
          <w:trHeight w:val="300"/>
        </w:trPr>
        <w:tc>
          <w:tcPr>
            <w:tcW w:w="1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07.06.2011</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24/02/1/11</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UA4000155550</w:t>
            </w:r>
          </w:p>
        </w:tc>
        <w:tc>
          <w:tcPr>
            <w:tcW w:w="20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483 960</w:t>
            </w:r>
          </w:p>
        </w:tc>
        <w:tc>
          <w:tcPr>
            <w:tcW w:w="21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120 990</w:t>
            </w:r>
          </w:p>
        </w:tc>
        <w:tc>
          <w:tcPr>
            <w:tcW w:w="15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352 645</w:t>
            </w:r>
          </w:p>
        </w:tc>
        <w:tc>
          <w:tcPr>
            <w:tcW w:w="15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300"/>
        </w:trPr>
        <w:tc>
          <w:tcPr>
            <w:tcW w:w="1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Пiдстава виникннння обмеження: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rPr>
        <w:sectPr w:rsidR="009E1D76">
          <w:pgSz w:w="16837" w:h="11905" w:orient="landscape"/>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"Вiнницький асфальтобетонний завод"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ПрАТ "Вiнницький асфальтобетонний завод" Токар О.В.</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"Вiнницький асфальтобетонний завод".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Токар Олександр Володимирович.</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"Вiнницький асфальтобетонний завод" планує збiльшити кiлькiсть покупцiв оптово- роздрiбної торгiвлi, за рахунок збiльшення залишкiв товарiв на складi.</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кредитного ризику, ризику ліквідності та/або ризику грошових </w:t>
      </w:r>
      <w:r>
        <w:rPr>
          <w:rFonts w:ascii="Times New Roman CYR" w:hAnsi="Times New Roman CYR" w:cs="Times New Roman CYR"/>
          <w:sz w:val="24"/>
          <w:szCs w:val="24"/>
        </w:rPr>
        <w:lastRenderedPageBreak/>
        <w:t>потоків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схильнiсь до цiнових ризикiв.</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схильностi до кредитного ризику (емiтент не має кредитних зобов'язань).</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ризику лiквiдностi/та або ризику грошових потокiв.</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9E1D76">
        <w:trPr>
          <w:trHeight w:val="200"/>
        </w:trPr>
        <w:tc>
          <w:tcPr>
            <w:tcW w:w="3000" w:type="dxa"/>
            <w:vMerge w:val="restart"/>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9E1D76">
        <w:trPr>
          <w:trHeight w:val="200"/>
        </w:trPr>
        <w:tc>
          <w:tcPr>
            <w:tcW w:w="3000" w:type="dxa"/>
            <w:vMerge/>
            <w:tcBorders>
              <w:top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9E1D76">
        <w:trPr>
          <w:trHeight w:val="200"/>
        </w:trPr>
        <w:tc>
          <w:tcPr>
            <w:tcW w:w="3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Липкань Степан Володимирович</w:t>
            </w: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3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Гулько Олег Якимович</w:t>
            </w: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9E1D76">
        <w:trPr>
          <w:trHeight w:val="200"/>
        </w:trPr>
        <w:tc>
          <w:tcPr>
            <w:tcW w:w="2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E1D76">
        <w:trPr>
          <w:trHeight w:val="200"/>
        </w:trPr>
        <w:tc>
          <w:tcPr>
            <w:tcW w:w="2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E1D76">
        <w:trPr>
          <w:trHeight w:val="200"/>
        </w:trPr>
        <w:tc>
          <w:tcPr>
            <w:tcW w:w="2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E1D76">
        <w:trPr>
          <w:trHeight w:val="200"/>
        </w:trPr>
        <w:tc>
          <w:tcPr>
            <w:tcW w:w="20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Токар Олександр Володимирович (01.04.2021 р. - 31.12.2021 р.)</w:t>
            </w: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Костюкевич Сергiй Леонiдович (01.01.2021р. - 31.03.2021 р.)</w:t>
            </w: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r w:rsidR="009E1D76">
        <w:trPr>
          <w:trHeight w:val="200"/>
        </w:trPr>
        <w:tc>
          <w:tcPr>
            <w:tcW w:w="350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tc>
      </w:tr>
    </w:tbl>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Токар Олександр Володимирович.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9E1D76" w:rsidRDefault="009E1D76">
      <w:pPr>
        <w:widowControl w:val="0"/>
        <w:autoSpaceDE w:val="0"/>
        <w:autoSpaceDN w:val="0"/>
        <w:adjustRightInd w:val="0"/>
        <w:spacing w:after="0" w:line="240" w:lineRule="auto"/>
        <w:jc w:val="both"/>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9E1D76">
        <w:trPr>
          <w:trHeight w:val="200"/>
        </w:trPr>
        <w:tc>
          <w:tcPr>
            <w:tcW w:w="3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9E1D76">
        <w:trPr>
          <w:trHeight w:val="200"/>
        </w:trPr>
        <w:tc>
          <w:tcPr>
            <w:tcW w:w="3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"АСБЕТ"</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w:t>
            </w:r>
          </w:p>
        </w:tc>
        <w:tc>
          <w:tcPr>
            <w:tcW w:w="17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w:t>
            </w:r>
          </w:p>
        </w:tc>
      </w:tr>
      <w:tr w:rsidR="009E1D76">
        <w:trPr>
          <w:trHeight w:val="200"/>
        </w:trPr>
        <w:tc>
          <w:tcPr>
            <w:tcW w:w="3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Токар Олександр Володимирович</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75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9E1D76">
        <w:trPr>
          <w:trHeight w:val="200"/>
        </w:trPr>
        <w:tc>
          <w:tcPr>
            <w:tcW w:w="3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9E1D76">
        <w:trPr>
          <w:trHeight w:val="200"/>
        </w:trPr>
        <w:tc>
          <w:tcPr>
            <w:tcW w:w="30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Закону України "Про депозитарну систему України" вiд 06.07.2012 року №5178-VI  якщо власник цiнних паперiв протягом одного року з дня набрання чинностi цим Законом не уклав з обраною емiтентом депозитарною установою договору про обслуговування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 цiннi папери такого власника (якi дають право на участь в органах емiтента) не враховуються при визначенi кворуму та при голосуваннi в органах емiтента.</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Згiдно пункту 45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без перевiрки суб'єктом аудиторської дiяльностi.</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9E1D76" w:rsidRDefault="003C7D8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9E1D76">
        <w:trPr>
          <w:trHeight w:val="2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9E1D76">
        <w:trPr>
          <w:trHeight w:val="2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0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w:t>
            </w:r>
          </w:p>
        </w:tc>
        <w:tc>
          <w:tcPr>
            <w:tcW w:w="32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Визначає загальнi правовi, соцiально-економiчнi та органiзацiйнi засади створення, реорганiзацiї, дiяльностi та припинення дiяльностi ТОВАРИСТВА, а також права i обов'язки акцiонерiв Товариства та його органiв управлiння, iнших працiвникiв Товариства та осiб, що дiють вiд iменi Товариства.</w:t>
            </w:r>
          </w:p>
        </w:tc>
        <w:tc>
          <w:tcPr>
            <w:tcW w:w="31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https://vinasfbet.pat.ua/documents/ustanovchi-dokumenti?doc=49830</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9E1D76" w:rsidRDefault="003C7D8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9E1D76">
        <w:trPr>
          <w:trHeight w:val="200"/>
        </w:trPr>
        <w:tc>
          <w:tcPr>
            <w:tcW w:w="5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 30.03.2021 року достроково, без рiшення Загальних зборiв, припиняються повноваження Голови Наглядової ради ПРАТ "ВIНИЦЬКИЙ АБЗ" Токаря Олександра Володимировича за власним бажанням на пiдставi наданої заяви. Розмiр пакета акцiй якi належать особi - 21291,5 грн., що становить 17,5977% статутного капiталу. Перебував на посадi з 26.04.2018р. Непогашеної судимостi за корисливi та </w:t>
            </w:r>
            <w:r>
              <w:rPr>
                <w:rFonts w:ascii="Times New Roman CYR" w:hAnsi="Times New Roman CYR" w:cs="Times New Roman CYR"/>
              </w:rPr>
              <w:lastRenderedPageBreak/>
              <w:t>посадовi злочини не має. Голови Наглядової ради не обрано.</w:t>
            </w:r>
          </w:p>
        </w:tc>
        <w:tc>
          <w:tcPr>
            <w:tcW w:w="15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30.03.2021</w:t>
            </w:r>
          </w:p>
        </w:tc>
        <w:tc>
          <w:tcPr>
            <w:tcW w:w="55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https://vinasfbet.pat.ua/emitents/reports/special/18264</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https://smida.gov.ua/db/feed/showform/person_o/53915</w:t>
            </w:r>
          </w:p>
        </w:tc>
      </w:tr>
      <w:tr w:rsidR="009E1D76">
        <w:trPr>
          <w:trHeight w:val="200"/>
        </w:trPr>
        <w:tc>
          <w:tcPr>
            <w:tcW w:w="550" w:type="dxa"/>
            <w:tcBorders>
              <w:top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Наглядової ради ПРАТ "ВIНИЦЬКИЙ АБЗ" вiд 31.03.2021року (Протокол засiдання Наглядової ради вiд 31.03.2021року)6</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 зв'язку iз поданою заявою про звiльнення з посади за угодою сторiн припиненi повноваження директора Костюкевича Сергiя Леонiдовича з 31.03.2021 року. Часткою у статутному капiталi не володiє. Перебував на посадi з 11.04. 2019 року. Непогашеної судимостi за корисливi та посадовi злочини не має. </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Токар Олександр Володимирович обраний на посаду Директора з 01.04.2021 року безстроково. Розмiр пакета акцiй якi належать особi - 21291,5 грн., що становить 17,5977% статутного капiталу. Протягом останнiх п'яти рокiв по теперiшнiй час обiймає директора ТОВ "Виндор". Непогашеної судимостi за корисливi та посадовi злочини не має.</w:t>
            </w:r>
          </w:p>
        </w:tc>
        <w:tc>
          <w:tcPr>
            <w:tcW w:w="1500" w:type="dxa"/>
            <w:tcBorders>
              <w:top w:val="single" w:sz="6" w:space="0" w:color="auto"/>
              <w:left w:val="single" w:sz="6" w:space="0" w:color="auto"/>
              <w:bottom w:val="single" w:sz="6" w:space="0" w:color="auto"/>
              <w:right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31.03.2021</w:t>
            </w:r>
          </w:p>
        </w:tc>
        <w:tc>
          <w:tcPr>
            <w:tcW w:w="5500" w:type="dxa"/>
            <w:tcBorders>
              <w:top w:val="single" w:sz="6" w:space="0" w:color="auto"/>
              <w:left w:val="single" w:sz="6" w:space="0" w:color="auto"/>
              <w:bottom w:val="single" w:sz="6" w:space="0" w:color="auto"/>
            </w:tcBorders>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https://vinasfbet.pat.ua/emitents/reports/special/18269</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https://smida.gov.ua/db/feed/showform/person_o/54020</w:t>
            </w:r>
          </w:p>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9E1D7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9E1D76">
        <w:trPr>
          <w:gridBefore w:val="2"/>
          <w:wBefore w:w="6650" w:type="dxa"/>
          <w:trHeight w:val="298"/>
        </w:trPr>
        <w:tc>
          <w:tcPr>
            <w:tcW w:w="1990" w:type="dxa"/>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9E1D76">
        <w:tc>
          <w:tcPr>
            <w:tcW w:w="2160" w:type="dxa"/>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"Вiнницький асфальтобетонний завод"</w:t>
            </w:r>
          </w:p>
        </w:tc>
        <w:tc>
          <w:tcPr>
            <w:tcW w:w="1990" w:type="dxa"/>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02131479</w:t>
            </w:r>
          </w:p>
        </w:tc>
      </w:tr>
      <w:tr w:rsidR="009E1D76">
        <w:tc>
          <w:tcPr>
            <w:tcW w:w="2160" w:type="dxa"/>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w:t>
            </w:r>
          </w:p>
        </w:tc>
      </w:tr>
      <w:tr w:rsidR="009E1D76">
        <w:tc>
          <w:tcPr>
            <w:tcW w:w="2160" w:type="dxa"/>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9E1D76">
        <w:trPr>
          <w:trHeight w:val="298"/>
        </w:trPr>
        <w:tc>
          <w:tcPr>
            <w:tcW w:w="2160" w:type="dxa"/>
            <w:vMerge w:val="restart"/>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неметалевих мінеральних виробів, н.в.і.у.</w:t>
            </w:r>
          </w:p>
        </w:tc>
        <w:tc>
          <w:tcPr>
            <w:tcW w:w="1990" w:type="dxa"/>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23.99</w:t>
            </w:r>
          </w:p>
        </w:tc>
      </w:tr>
    </w:tbl>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21032, Вінницька обл., Замостянський р-н, м.Вiнниця, пров.Грибоєдова,10, (0432) 66-50-50</w:t>
      </w:r>
    </w:p>
    <w:p w:rsidR="009E1D76" w:rsidRDefault="009E1D76">
      <w:pPr>
        <w:widowControl w:val="0"/>
        <w:autoSpaceDE w:val="0"/>
        <w:autoSpaceDN w:val="0"/>
        <w:adjustRightInd w:val="0"/>
        <w:spacing w:after="0" w:line="240" w:lineRule="auto"/>
        <w:rPr>
          <w:rFonts w:ascii="Times New Roman CYR" w:hAnsi="Times New Roman CYR" w:cs="Times New Roman CYR"/>
          <w:sz w:val="24"/>
          <w:szCs w:val="24"/>
        </w:r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E1D76">
        <w:trPr>
          <w:gridBefore w:val="3"/>
          <w:wBefore w:w="7500" w:type="dxa"/>
          <w:trHeight w:val="280"/>
        </w:trPr>
        <w:tc>
          <w:tcPr>
            <w:tcW w:w="1500" w:type="dxa"/>
            <w:gridSpan w:val="2"/>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9E1D7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E1D76">
        <w:trPr>
          <w:trHeight w:val="200"/>
        </w:trPr>
        <w:tc>
          <w:tcPr>
            <w:tcW w:w="5850" w:type="dxa"/>
            <w:tcBorders>
              <w:top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rPr>
                <w:rFonts w:ascii="Times New Roman CYR" w:hAnsi="Times New Roman CYR" w:cs="Times New Roman CYR"/>
              </w:rPr>
            </w:pP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4702,4</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4703,5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(4252,2)</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(4279,4)</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450,2</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2562,1</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3311,5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1367,3</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2254,5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51,7</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3984,6</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5621,1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4434,8</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6045,2</w:t>
            </w:r>
          </w:p>
        </w:tc>
      </w:tr>
    </w:tbl>
    <w:p w:rsidR="009E1D76" w:rsidRDefault="009E1D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E1D76">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E1D76">
        <w:trPr>
          <w:trHeight w:val="200"/>
        </w:trPr>
        <w:tc>
          <w:tcPr>
            <w:tcW w:w="5850" w:type="dxa"/>
            <w:tcBorders>
              <w:top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5"/>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1733,3</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1962,9</w:t>
            </w:r>
          </w:p>
        </w:tc>
      </w:tr>
      <w:tr w:rsidR="009E1D76">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2238,9</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2468,5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E1D76" w:rsidRDefault="009E1D76">
            <w:pPr>
              <w:widowControl w:val="0"/>
              <w:autoSpaceDE w:val="0"/>
              <w:autoSpaceDN w:val="0"/>
              <w:adjustRightInd w:val="0"/>
              <w:spacing w:after="0" w:line="240" w:lineRule="auto"/>
              <w:jc w:val="center"/>
              <w:rPr>
                <w:rFonts w:ascii="Times New Roman CYR" w:hAnsi="Times New Roman CYR" w:cs="Times New Roman CYR"/>
              </w:rPr>
            </w:pP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581,7</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1059,1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1510,7</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2195,9</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3576,7</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4434,8</w:t>
            </w:r>
          </w:p>
        </w:tc>
        <w:tc>
          <w:tcPr>
            <w:tcW w:w="1645"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6045,2</w:t>
            </w:r>
          </w:p>
        </w:tc>
      </w:tr>
    </w:tbl>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9E1D76" w:rsidRDefault="009E1D76">
      <w:pPr>
        <w:widowControl w:val="0"/>
        <w:autoSpaceDE w:val="0"/>
        <w:autoSpaceDN w:val="0"/>
        <w:adjustRightInd w:val="0"/>
        <w:spacing w:after="0" w:line="240" w:lineRule="auto"/>
        <w:rPr>
          <w:rFonts w:ascii="Times New Roman CYR" w:hAnsi="Times New Roman CYR" w:cs="Times New Roman CYR"/>
        </w:rPr>
      </w:pPr>
    </w:p>
    <w:p w:rsidR="009E1D76" w:rsidRDefault="009E1D76">
      <w:pPr>
        <w:widowControl w:val="0"/>
        <w:autoSpaceDE w:val="0"/>
        <w:autoSpaceDN w:val="0"/>
        <w:adjustRightInd w:val="0"/>
        <w:spacing w:after="0" w:line="240" w:lineRule="auto"/>
        <w:rPr>
          <w:rFonts w:ascii="Times New Roman CYR" w:hAnsi="Times New Roman CYR" w:cs="Times New Roman CYR"/>
        </w:rPr>
        <w:sectPr w:rsidR="009E1D76">
          <w:pgSz w:w="12240" w:h="15840"/>
          <w:pgMar w:top="570" w:right="720" w:bottom="570" w:left="720" w:header="720" w:footer="720" w:gutter="0"/>
          <w:cols w:space="720"/>
          <w:noEndnote/>
        </w:sectPr>
      </w:pPr>
    </w:p>
    <w:p w:rsidR="009E1D76" w:rsidRDefault="003C7D8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E1D76">
        <w:trPr>
          <w:gridBefore w:val="3"/>
          <w:wBefore w:w="7500" w:type="dxa"/>
          <w:trHeight w:val="280"/>
        </w:trPr>
        <w:tc>
          <w:tcPr>
            <w:tcW w:w="1500" w:type="dxa"/>
            <w:gridSpan w:val="2"/>
            <w:tcBorders>
              <w:top w:val="nil"/>
              <w:left w:val="nil"/>
              <w:bottom w:val="nil"/>
              <w:right w:val="single" w:sz="6" w:space="0" w:color="auto"/>
            </w:tcBorders>
            <w:vAlign w:val="center"/>
          </w:tcPr>
          <w:p w:rsidR="009E1D76" w:rsidRDefault="003C7D8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9E1D76">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9E1D76">
        <w:trPr>
          <w:trHeight w:val="200"/>
        </w:trPr>
        <w:tc>
          <w:tcPr>
            <w:tcW w:w="5850" w:type="dxa"/>
            <w:tcBorders>
              <w:top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3847,9</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1878,6</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618,6</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3849,8</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2497,2</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(2772,5)</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(1825,6)</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(848,4)</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(1547,5)</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(3620,9)</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(3373,1)</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228,9</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-875,9</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E1D76">
        <w:trPr>
          <w:trHeight w:val="200"/>
        </w:trPr>
        <w:tc>
          <w:tcPr>
            <w:tcW w:w="5850" w:type="dxa"/>
            <w:tcBorders>
              <w:top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228,9</w:t>
            </w:r>
          </w:p>
        </w:tc>
        <w:tc>
          <w:tcPr>
            <w:tcW w:w="1645" w:type="dxa"/>
            <w:gridSpan w:val="2"/>
            <w:tcBorders>
              <w:top w:val="single" w:sz="6" w:space="0" w:color="auto"/>
              <w:left w:val="single" w:sz="6" w:space="0" w:color="auto"/>
              <w:bottom w:val="single" w:sz="6" w:space="0" w:color="auto"/>
            </w:tcBorders>
            <w:vAlign w:val="center"/>
          </w:tcPr>
          <w:p w:rsidR="009E1D76" w:rsidRDefault="003C7D8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-875,9</w:t>
            </w:r>
          </w:p>
        </w:tc>
      </w:tr>
    </w:tbl>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Токар Олександр Володимирович</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pPr>
    </w:p>
    <w:p w:rsidR="009E1D76" w:rsidRDefault="003C7D8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 штатним розписом</w:t>
      </w:r>
    </w:p>
    <w:p w:rsidR="009E1D76" w:rsidRDefault="009E1D76">
      <w:pPr>
        <w:widowControl w:val="0"/>
        <w:autoSpaceDE w:val="0"/>
        <w:autoSpaceDN w:val="0"/>
        <w:adjustRightInd w:val="0"/>
        <w:spacing w:after="0" w:line="240" w:lineRule="auto"/>
        <w:jc w:val="both"/>
        <w:rPr>
          <w:rFonts w:ascii="Times New Roman CYR" w:hAnsi="Times New Roman CYR" w:cs="Times New Roman CYR"/>
        </w:rPr>
        <w:sectPr w:rsidR="009E1D76">
          <w:pgSz w:w="12240" w:h="15840"/>
          <w:pgMar w:top="570" w:right="720" w:bottom="570" w:left="720" w:header="720" w:footer="720" w:gutter="0"/>
          <w:cols w:space="720"/>
          <w:noEndnote/>
        </w:sectPr>
      </w:pPr>
    </w:p>
    <w:p w:rsidR="009E1D76" w:rsidRDefault="009E1D76">
      <w:pPr>
        <w:widowControl w:val="0"/>
        <w:autoSpaceDE w:val="0"/>
        <w:autoSpaceDN w:val="0"/>
        <w:adjustRightInd w:val="0"/>
        <w:spacing w:after="0" w:line="240" w:lineRule="auto"/>
        <w:rPr>
          <w:rFonts w:ascii="Times New Roman CYR" w:hAnsi="Times New Roman CYR" w:cs="Times New Roman CYR"/>
        </w:rPr>
      </w:pPr>
    </w:p>
    <w:p w:rsidR="003C7D8C" w:rsidRDefault="003C7D8C">
      <w:pPr>
        <w:widowControl w:val="0"/>
        <w:autoSpaceDE w:val="0"/>
        <w:autoSpaceDN w:val="0"/>
        <w:adjustRightInd w:val="0"/>
        <w:spacing w:after="0" w:line="240" w:lineRule="auto"/>
        <w:rPr>
          <w:rFonts w:ascii="Times New Roman CYR" w:hAnsi="Times New Roman CYR" w:cs="Times New Roman CYR"/>
        </w:rPr>
      </w:pPr>
    </w:p>
    <w:sectPr w:rsidR="003C7D8C">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5A"/>
    <w:rsid w:val="003C7D8C"/>
    <w:rsid w:val="009E1D76"/>
    <w:rsid w:val="00B44F5A"/>
    <w:rsid w:val="00FA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459DB"/>
  <w14:defaultImageDpi w14:val="0"/>
  <w15:docId w15:val="{60E1F69A-0A38-459C-BAA5-8A356C4A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9001</Words>
  <Characters>51307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2025-04-14T17:34:00Z</dcterms:created>
  <dcterms:modified xsi:type="dcterms:W3CDTF">2025-04-23T07:33:00Z</dcterms:modified>
</cp:coreProperties>
</file>